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B7A" w:rsidRPr="006F2B6C" w:rsidRDefault="005D5B7A" w:rsidP="006F2B6C">
      <w:pPr>
        <w:shd w:val="clear" w:color="auto" w:fill="FFFFFF" w:themeFill="background1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</w:pPr>
      <w:r w:rsidRPr="006F2B6C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СТАТЬЯ НА ТЕМУ: КУРСКИЙ ЧЕРНОЗЕМ. ЭКОЛОГИЧЕСКИЕ ПРОБЛЕМЫ. </w:t>
      </w:r>
    </w:p>
    <w:p w:rsidR="0022176F" w:rsidRPr="006F2B6C" w:rsidRDefault="00AB6B32" w:rsidP="006F2B6C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B6C">
        <w:rPr>
          <w:rFonts w:ascii="Times New Roman" w:hAnsi="Times New Roman" w:cs="Times New Roman"/>
          <w:sz w:val="28"/>
          <w:szCs w:val="28"/>
        </w:rPr>
        <w:t>5 декабря отмечается Всемирный день почв. Данная статья посвящена именно этой теме.</w:t>
      </w:r>
    </w:p>
    <w:p w:rsidR="00DC6531" w:rsidRPr="006F2B6C" w:rsidRDefault="00DC6531" w:rsidP="006F2B6C">
      <w:pPr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2B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повседневной жизни мало кт</w:t>
      </w:r>
      <w:r w:rsidRPr="006F2B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задумывается о неоценимой роли</w:t>
      </w:r>
      <w:r w:rsidRPr="006F2B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почвы в состоянии природной среды и жизни человека. Тем не менее,</w:t>
      </w:r>
      <w:r w:rsidRPr="006F2B6C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6F2B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почва дает нам практически все продукты питания. В ней живет 90 % всего живого на земле. Почва природный фильтр воды и воздуха и основная кладовая генетического фонда Плане</w:t>
      </w:r>
      <w:r w:rsidRPr="006F2B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ты.</w:t>
      </w:r>
    </w:p>
    <w:p w:rsidR="005D5B7A" w:rsidRPr="006F2B6C" w:rsidRDefault="005D5B7A" w:rsidP="006F2B6C">
      <w:pPr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2B6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Курская область</w:t>
      </w:r>
      <w:r w:rsidRPr="006F2B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расположена в лесостепной зоне, которая занимает промежуточное положение между лесной подзолистой и степной черноземной и совмещает в себе черты этих зон, что ярко отразилось на особенностях почвообразования и состава почвенного покрова. </w:t>
      </w:r>
    </w:p>
    <w:p w:rsidR="005D5B7A" w:rsidRPr="006F2B6C" w:rsidRDefault="005D5B7A" w:rsidP="006F2B6C">
      <w:pPr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2B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 влиянием жизнедеятельности почвенных микроорганизмов органические остатки превращаются в перегной, </w:t>
      </w:r>
      <w:r w:rsidRPr="006F2B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которым обогащается почва. Так</w:t>
      </w:r>
      <w:r w:rsidRPr="006F2B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образуются черноземы.</w:t>
      </w:r>
    </w:p>
    <w:p w:rsidR="005D5B7A" w:rsidRPr="006F2B6C" w:rsidRDefault="005D5B7A" w:rsidP="006F2B6C">
      <w:pPr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2B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Самые богатые в области почвы — </w:t>
      </w:r>
      <w:r w:rsidRPr="006F2B6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мощные черноземы</w:t>
      </w:r>
      <w:r w:rsidRPr="006F2B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D5375" w:rsidRPr="006F2B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D5375" w:rsidRPr="006F2B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Мощный чернозем является лучшей почвой Курской области. На ней выращиваются такие ценные сельскохозяйственные культуры, как пшеница, кукуруза, сахарная свекла и другие. Вероятно, про эти плодороднейшие почвы в записной книжке А. П. Чехова было шутливо записано: «Почва здесь такая, что воткнешь оглоблю, а вырастет тарантас». </w:t>
      </w:r>
    </w:p>
    <w:p w:rsidR="00A87162" w:rsidRPr="006F2B6C" w:rsidRDefault="00A87162" w:rsidP="006F2B6C">
      <w:pPr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B6C">
        <w:rPr>
          <w:rFonts w:ascii="Times New Roman" w:hAnsi="Times New Roman" w:cs="Times New Roman"/>
          <w:color w:val="000000"/>
          <w:sz w:val="28"/>
          <w:szCs w:val="28"/>
        </w:rPr>
        <w:t>Но, к сожалению, в настоящее время природа нашей области находится в</w:t>
      </w:r>
      <w:r w:rsidR="006F2B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2B6C">
        <w:rPr>
          <w:rFonts w:ascii="Times New Roman" w:hAnsi="Times New Roman" w:cs="Times New Roman"/>
          <w:color w:val="000000"/>
          <w:sz w:val="28"/>
          <w:szCs w:val="28"/>
        </w:rPr>
        <w:t>критическом состоянии. Одной из важнейших экологических проблем Курской области и всей России является проблема сохранения нашего</w:t>
      </w:r>
      <w:r w:rsidRPr="006F2B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87162" w:rsidRPr="006F2B6C" w:rsidRDefault="00A87162" w:rsidP="006F2B6C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B6C">
        <w:rPr>
          <w:rFonts w:ascii="Times New Roman" w:hAnsi="Times New Roman" w:cs="Times New Roman"/>
          <w:color w:val="000000"/>
          <w:sz w:val="28"/>
          <w:szCs w:val="28"/>
        </w:rPr>
        <w:t>главного природного ресурса – чернозема.</w:t>
      </w:r>
    </w:p>
    <w:p w:rsidR="00A87162" w:rsidRPr="006F2B6C" w:rsidRDefault="00A87162" w:rsidP="006F2B6C">
      <w:pPr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2B6C">
        <w:rPr>
          <w:rFonts w:ascii="Times New Roman" w:hAnsi="Times New Roman" w:cs="Times New Roman"/>
          <w:color w:val="000000"/>
          <w:sz w:val="28"/>
          <w:szCs w:val="28"/>
        </w:rPr>
        <w:t>В результате неправильной и нерациональной эксплуатации земельных</w:t>
      </w:r>
    </w:p>
    <w:p w:rsidR="00A87162" w:rsidRPr="006F2B6C" w:rsidRDefault="00A87162" w:rsidP="006F2B6C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B6C">
        <w:rPr>
          <w:rFonts w:ascii="Times New Roman" w:hAnsi="Times New Roman" w:cs="Times New Roman"/>
          <w:color w:val="000000"/>
          <w:sz w:val="28"/>
          <w:szCs w:val="28"/>
        </w:rPr>
        <w:t>ресурсов происходит деградация почв и возникает множество экологических</w:t>
      </w:r>
    </w:p>
    <w:p w:rsidR="00A87162" w:rsidRPr="006F2B6C" w:rsidRDefault="00A87162" w:rsidP="006F2B6C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B6C">
        <w:rPr>
          <w:rFonts w:ascii="Times New Roman" w:hAnsi="Times New Roman" w:cs="Times New Roman"/>
          <w:color w:val="000000"/>
          <w:sz w:val="28"/>
          <w:szCs w:val="28"/>
        </w:rPr>
        <w:t>проблем.</w:t>
      </w:r>
    </w:p>
    <w:p w:rsidR="006F2B6C" w:rsidRPr="006F2B6C" w:rsidRDefault="006F2B6C" w:rsidP="006F2B6C">
      <w:pPr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B6C">
        <w:rPr>
          <w:rFonts w:ascii="Times New Roman" w:hAnsi="Times New Roman" w:cs="Times New Roman"/>
          <w:color w:val="000000"/>
          <w:sz w:val="28"/>
          <w:szCs w:val="28"/>
        </w:rPr>
        <w:t>Деградация почв - это ухудшение качества почв в результате снижения</w:t>
      </w:r>
    </w:p>
    <w:p w:rsidR="006F2B6C" w:rsidRDefault="006F2B6C" w:rsidP="006F2B6C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B6C">
        <w:rPr>
          <w:rFonts w:ascii="Times New Roman" w:hAnsi="Times New Roman" w:cs="Times New Roman"/>
          <w:color w:val="000000"/>
          <w:sz w:val="28"/>
          <w:szCs w:val="28"/>
        </w:rPr>
        <w:t>плодородия.</w:t>
      </w:r>
    </w:p>
    <w:p w:rsidR="00713AE8" w:rsidRPr="006F2B6C" w:rsidRDefault="00713AE8" w:rsidP="006F2B6C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676775" cy="3343275"/>
            <wp:effectExtent l="0" t="0" r="9525" b="9525"/>
            <wp:docPr id="1" name="Рисунок 1" descr="https://ds05.infourok.ru/uploads/ex/0a9f/0009e226-05e022dc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a9f/0009e226-05e022dc/img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458" cy="3350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B7A" w:rsidRPr="006F2B6C" w:rsidRDefault="005D5B7A" w:rsidP="006F2B6C">
      <w:pPr>
        <w:pStyle w:val="a3"/>
        <w:shd w:val="clear" w:color="auto" w:fill="F5F5F5"/>
        <w:spacing w:before="0" w:beforeAutospacing="0" w:after="0" w:afterAutospacing="0" w:line="36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6F2B6C">
        <w:rPr>
          <w:b/>
          <w:color w:val="000000"/>
          <w:sz w:val="28"/>
          <w:szCs w:val="28"/>
        </w:rPr>
        <w:t>К явлениям деградации относятся:</w:t>
      </w:r>
    </w:p>
    <w:p w:rsidR="005D5B7A" w:rsidRPr="006F2B6C" w:rsidRDefault="005631DD" w:rsidP="006F2B6C">
      <w:pPr>
        <w:pStyle w:val="a3"/>
        <w:shd w:val="clear" w:color="auto" w:fill="F5F5F5"/>
        <w:spacing w:before="0" w:beforeAutospacing="0" w:after="0" w:afterAutospacing="0" w:line="360" w:lineRule="auto"/>
        <w:ind w:left="360"/>
        <w:jc w:val="both"/>
        <w:rPr>
          <w:rFonts w:ascii="Arial" w:hAnsi="Arial" w:cs="Arial"/>
          <w:color w:val="000000"/>
          <w:sz w:val="28"/>
          <w:szCs w:val="28"/>
        </w:rPr>
      </w:pPr>
      <w:r w:rsidRPr="006F2B6C">
        <w:rPr>
          <w:color w:val="000000"/>
          <w:sz w:val="28"/>
          <w:szCs w:val="28"/>
        </w:rPr>
        <w:t>1.</w:t>
      </w:r>
      <w:r w:rsidR="005D5B7A" w:rsidRPr="006F2B6C">
        <w:rPr>
          <w:color w:val="000000"/>
          <w:sz w:val="28"/>
          <w:szCs w:val="28"/>
        </w:rPr>
        <w:t>Дегумификация почв</w:t>
      </w:r>
      <w:r w:rsidRPr="006F2B6C">
        <w:rPr>
          <w:color w:val="000000"/>
          <w:sz w:val="28"/>
          <w:szCs w:val="28"/>
        </w:rPr>
        <w:t xml:space="preserve"> </w:t>
      </w:r>
      <w:r w:rsidR="005D5B7A" w:rsidRPr="006F2B6C">
        <w:rPr>
          <w:color w:val="000000"/>
          <w:sz w:val="28"/>
          <w:szCs w:val="28"/>
        </w:rPr>
        <w:t>- потеря гумуса;</w:t>
      </w:r>
    </w:p>
    <w:p w:rsidR="005D5B7A" w:rsidRPr="006F2B6C" w:rsidRDefault="005631DD" w:rsidP="006F2B6C">
      <w:pPr>
        <w:pStyle w:val="a3"/>
        <w:shd w:val="clear" w:color="auto" w:fill="F5F5F5"/>
        <w:spacing w:before="0" w:beforeAutospacing="0" w:after="0" w:afterAutospacing="0" w:line="360" w:lineRule="auto"/>
        <w:ind w:left="360"/>
        <w:jc w:val="both"/>
        <w:rPr>
          <w:rFonts w:ascii="Arial" w:hAnsi="Arial" w:cs="Arial"/>
          <w:color w:val="000000"/>
          <w:sz w:val="28"/>
          <w:szCs w:val="28"/>
        </w:rPr>
      </w:pPr>
      <w:r w:rsidRPr="006F2B6C">
        <w:rPr>
          <w:color w:val="000000"/>
          <w:sz w:val="28"/>
          <w:szCs w:val="28"/>
        </w:rPr>
        <w:t>2.</w:t>
      </w:r>
      <w:r w:rsidR="005D5B7A" w:rsidRPr="006F2B6C">
        <w:rPr>
          <w:color w:val="000000"/>
          <w:sz w:val="28"/>
          <w:szCs w:val="28"/>
        </w:rPr>
        <w:t>Промышленная эрозия почв- отчуждение почв городами, посёлками, дорогами, свалками, карьерами, линиями электропередач;</w:t>
      </w:r>
    </w:p>
    <w:p w:rsidR="005631DD" w:rsidRDefault="005631DD" w:rsidP="006F2B6C">
      <w:pPr>
        <w:pStyle w:val="a3"/>
        <w:shd w:val="clear" w:color="auto" w:fill="F5F5F5"/>
        <w:spacing w:before="0" w:beforeAutospacing="0" w:after="0" w:afterAutospacing="0" w:line="360" w:lineRule="auto"/>
        <w:ind w:left="360"/>
        <w:jc w:val="both"/>
        <w:rPr>
          <w:color w:val="000000"/>
          <w:sz w:val="28"/>
          <w:szCs w:val="28"/>
        </w:rPr>
      </w:pPr>
      <w:r w:rsidRPr="006F2B6C">
        <w:rPr>
          <w:color w:val="000000"/>
          <w:sz w:val="28"/>
          <w:szCs w:val="28"/>
        </w:rPr>
        <w:t>3.</w:t>
      </w:r>
      <w:r w:rsidRPr="006F2B6C">
        <w:rPr>
          <w:color w:val="000000"/>
          <w:sz w:val="28"/>
          <w:szCs w:val="28"/>
        </w:rPr>
        <w:t>Водная и воздушная эрозия(дефляция) почв- разрушение верхних слоёв почвы под действием воды и ветра.</w:t>
      </w:r>
    </w:p>
    <w:p w:rsidR="006F2B6C" w:rsidRPr="006F2B6C" w:rsidRDefault="006F2B6C" w:rsidP="006F2B6C">
      <w:pPr>
        <w:pStyle w:val="a3"/>
        <w:shd w:val="clear" w:color="auto" w:fill="F5F5F5"/>
        <w:spacing w:before="0" w:beforeAutospacing="0" w:after="0" w:afterAutospacing="0" w:line="360" w:lineRule="auto"/>
        <w:ind w:left="360"/>
        <w:jc w:val="both"/>
        <w:rPr>
          <w:rFonts w:ascii="Arial" w:hAnsi="Arial" w:cs="Arial"/>
          <w:color w:val="000000"/>
          <w:sz w:val="28"/>
          <w:szCs w:val="28"/>
        </w:rPr>
      </w:pPr>
    </w:p>
    <w:p w:rsidR="005631DD" w:rsidRPr="006F2B6C" w:rsidRDefault="005631DD" w:rsidP="006F2B6C">
      <w:pPr>
        <w:pStyle w:val="a3"/>
        <w:shd w:val="clear" w:color="auto" w:fill="F5F5F5"/>
        <w:spacing w:before="0" w:beforeAutospacing="0" w:after="0" w:afterAutospacing="0" w:line="36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6F2B6C">
        <w:rPr>
          <w:b/>
          <w:color w:val="000000"/>
          <w:sz w:val="28"/>
          <w:szCs w:val="28"/>
        </w:rPr>
        <w:t>Основные причины исчезновения и деградации почв:</w:t>
      </w:r>
    </w:p>
    <w:p w:rsidR="005631DD" w:rsidRPr="006F2B6C" w:rsidRDefault="005631DD" w:rsidP="006F2B6C">
      <w:pPr>
        <w:pStyle w:val="a3"/>
        <w:shd w:val="clear" w:color="auto" w:fill="F5F5F5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6F2B6C">
        <w:rPr>
          <w:color w:val="000000"/>
          <w:sz w:val="28"/>
          <w:szCs w:val="28"/>
        </w:rPr>
        <w:t>1.</w:t>
      </w:r>
      <w:r w:rsidRPr="006F2B6C">
        <w:rPr>
          <w:color w:val="000000"/>
          <w:sz w:val="28"/>
          <w:szCs w:val="28"/>
        </w:rPr>
        <w:t>Нерациональная и чрезмерная распашка земель;</w:t>
      </w:r>
    </w:p>
    <w:p w:rsidR="005631DD" w:rsidRPr="006F2B6C" w:rsidRDefault="005631DD" w:rsidP="006F2B6C">
      <w:pPr>
        <w:pStyle w:val="a3"/>
        <w:shd w:val="clear" w:color="auto" w:fill="F5F5F5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6F2B6C">
        <w:rPr>
          <w:color w:val="000000"/>
          <w:sz w:val="28"/>
          <w:szCs w:val="28"/>
        </w:rPr>
        <w:t>2.</w:t>
      </w:r>
      <w:r w:rsidRPr="006F2B6C">
        <w:rPr>
          <w:color w:val="000000"/>
          <w:sz w:val="28"/>
          <w:szCs w:val="28"/>
        </w:rPr>
        <w:t>Эрозия почв, которая проявляется в разрушении почвенного покрова и снос его частиц потоками воды;</w:t>
      </w:r>
    </w:p>
    <w:p w:rsidR="005631DD" w:rsidRPr="006F2B6C" w:rsidRDefault="005631DD" w:rsidP="006F2B6C">
      <w:pPr>
        <w:pStyle w:val="a3"/>
        <w:shd w:val="clear" w:color="auto" w:fill="F5F5F5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6F2B6C">
        <w:rPr>
          <w:color w:val="000000"/>
          <w:sz w:val="28"/>
          <w:szCs w:val="28"/>
        </w:rPr>
        <w:t>3.</w:t>
      </w:r>
      <w:r w:rsidRPr="006F2B6C">
        <w:rPr>
          <w:color w:val="000000"/>
          <w:sz w:val="28"/>
          <w:szCs w:val="28"/>
        </w:rPr>
        <w:t>Перевыпас скота, что вызывает уничтожение травяного покрова;</w:t>
      </w:r>
    </w:p>
    <w:p w:rsidR="005631DD" w:rsidRPr="006F2B6C" w:rsidRDefault="005631DD" w:rsidP="006F2B6C">
      <w:pPr>
        <w:pStyle w:val="a3"/>
        <w:shd w:val="clear" w:color="auto" w:fill="F5F5F5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6F2B6C">
        <w:rPr>
          <w:color w:val="000000"/>
          <w:sz w:val="28"/>
          <w:szCs w:val="28"/>
        </w:rPr>
        <w:t>4.</w:t>
      </w:r>
      <w:r w:rsidRPr="006F2B6C">
        <w:rPr>
          <w:color w:val="000000"/>
          <w:sz w:val="28"/>
          <w:szCs w:val="28"/>
        </w:rPr>
        <w:t>Уничтожение лесов, что приводит к </w:t>
      </w:r>
      <w:r w:rsidRPr="006F2B6C">
        <w:rPr>
          <w:color w:val="000000"/>
          <w:sz w:val="28"/>
          <w:szCs w:val="28"/>
        </w:rPr>
        <w:t>вымыванию</w:t>
      </w:r>
      <w:r w:rsidRPr="006F2B6C">
        <w:rPr>
          <w:color w:val="000000"/>
          <w:sz w:val="28"/>
          <w:szCs w:val="28"/>
        </w:rPr>
        <w:t> питательных веществ из почвы, потери увлажненности, опустыниванию;</w:t>
      </w:r>
    </w:p>
    <w:p w:rsidR="005631DD" w:rsidRPr="006F2B6C" w:rsidRDefault="005631DD" w:rsidP="006F2B6C">
      <w:pPr>
        <w:pStyle w:val="a3"/>
        <w:shd w:val="clear" w:color="auto" w:fill="F5F5F5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6F2B6C">
        <w:rPr>
          <w:color w:val="000000"/>
          <w:sz w:val="28"/>
          <w:szCs w:val="28"/>
        </w:rPr>
        <w:t>5.</w:t>
      </w:r>
      <w:r w:rsidRPr="006F2B6C">
        <w:rPr>
          <w:color w:val="000000"/>
          <w:sz w:val="28"/>
          <w:szCs w:val="28"/>
        </w:rPr>
        <w:t>Орошение засушливых местностей обуславливает поднятие солей в поверхностные слои;</w:t>
      </w:r>
    </w:p>
    <w:p w:rsidR="005631DD" w:rsidRPr="006F2B6C" w:rsidRDefault="005631DD" w:rsidP="006F2B6C">
      <w:pPr>
        <w:pStyle w:val="a3"/>
        <w:shd w:val="clear" w:color="auto" w:fill="F5F5F5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6F2B6C">
        <w:rPr>
          <w:color w:val="000000"/>
          <w:sz w:val="28"/>
          <w:szCs w:val="28"/>
        </w:rPr>
        <w:t>6.</w:t>
      </w:r>
      <w:r w:rsidRPr="006F2B6C">
        <w:rPr>
          <w:color w:val="000000"/>
          <w:sz w:val="28"/>
          <w:szCs w:val="28"/>
        </w:rPr>
        <w:t xml:space="preserve">Закисление почв – снижение их </w:t>
      </w:r>
      <w:proofErr w:type="spellStart"/>
      <w:r w:rsidRPr="006F2B6C">
        <w:rPr>
          <w:color w:val="000000"/>
          <w:sz w:val="28"/>
          <w:szCs w:val="28"/>
        </w:rPr>
        <w:t>pH</w:t>
      </w:r>
      <w:proofErr w:type="spellEnd"/>
      <w:r w:rsidRPr="006F2B6C">
        <w:rPr>
          <w:color w:val="000000"/>
          <w:sz w:val="28"/>
          <w:szCs w:val="28"/>
        </w:rPr>
        <w:t>;</w:t>
      </w:r>
    </w:p>
    <w:p w:rsidR="005631DD" w:rsidRPr="006F2B6C" w:rsidRDefault="005631DD" w:rsidP="006F2B6C">
      <w:pPr>
        <w:pStyle w:val="a3"/>
        <w:shd w:val="clear" w:color="auto" w:fill="F5F5F5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6F2B6C">
        <w:rPr>
          <w:color w:val="000000"/>
          <w:sz w:val="28"/>
          <w:szCs w:val="28"/>
        </w:rPr>
        <w:t>7.</w:t>
      </w:r>
      <w:r w:rsidRPr="006F2B6C">
        <w:rPr>
          <w:color w:val="000000"/>
          <w:sz w:val="28"/>
          <w:szCs w:val="28"/>
        </w:rPr>
        <w:t>Заболачивание и потеря сельскохозяйственных угодий причиной нерациональным поливом угодий, инфильтрации вод из </w:t>
      </w:r>
      <w:r w:rsidRPr="006F2B6C">
        <w:rPr>
          <w:color w:val="000000"/>
          <w:sz w:val="28"/>
          <w:szCs w:val="28"/>
        </w:rPr>
        <w:t>водохранилищ</w:t>
      </w:r>
      <w:r w:rsidRPr="006F2B6C">
        <w:rPr>
          <w:color w:val="000000"/>
          <w:sz w:val="28"/>
          <w:szCs w:val="28"/>
        </w:rPr>
        <w:t>;</w:t>
      </w:r>
    </w:p>
    <w:p w:rsidR="005631DD" w:rsidRPr="006F2B6C" w:rsidRDefault="005631DD" w:rsidP="006F2B6C">
      <w:pPr>
        <w:pStyle w:val="a3"/>
        <w:shd w:val="clear" w:color="auto" w:fill="F5F5F5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6F2B6C">
        <w:rPr>
          <w:color w:val="000000"/>
          <w:sz w:val="28"/>
          <w:szCs w:val="28"/>
        </w:rPr>
        <w:lastRenderedPageBreak/>
        <w:t>8.</w:t>
      </w:r>
      <w:r w:rsidRPr="006F2B6C">
        <w:rPr>
          <w:color w:val="000000"/>
          <w:sz w:val="28"/>
          <w:szCs w:val="28"/>
        </w:rPr>
        <w:t>Загрязнение почв путем нерационального внесения минеральных удобрений и ядохимикатов;</w:t>
      </w:r>
    </w:p>
    <w:p w:rsidR="005631DD" w:rsidRPr="006F2B6C" w:rsidRDefault="005631DD" w:rsidP="006F2B6C">
      <w:pPr>
        <w:pStyle w:val="a3"/>
        <w:shd w:val="clear" w:color="auto" w:fill="F5F5F5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6F2B6C">
        <w:rPr>
          <w:color w:val="000000"/>
          <w:sz w:val="28"/>
          <w:szCs w:val="28"/>
        </w:rPr>
        <w:t>9.</w:t>
      </w:r>
      <w:r w:rsidRPr="006F2B6C">
        <w:rPr>
          <w:color w:val="000000"/>
          <w:sz w:val="28"/>
          <w:szCs w:val="28"/>
        </w:rPr>
        <w:t>Нарушение механической структуры почв, вследствие их обработки тяжелой техникой.</w:t>
      </w:r>
    </w:p>
    <w:p w:rsidR="00A87162" w:rsidRDefault="00A87162" w:rsidP="006F2B6C">
      <w:pPr>
        <w:pStyle w:val="a3"/>
        <w:shd w:val="clear" w:color="auto" w:fill="F5F5F5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6F2B6C">
        <w:rPr>
          <w:color w:val="000000"/>
          <w:sz w:val="28"/>
          <w:szCs w:val="28"/>
          <w:shd w:val="clear" w:color="auto" w:fill="FFFFFF"/>
        </w:rPr>
        <w:t xml:space="preserve">Еще существует такой фактор </w:t>
      </w:r>
      <w:r w:rsidRPr="006F2B6C">
        <w:rPr>
          <w:color w:val="000000"/>
          <w:sz w:val="28"/>
          <w:szCs w:val="28"/>
          <w:shd w:val="clear" w:color="auto" w:fill="FFFFFF"/>
        </w:rPr>
        <w:t>как экологическое н</w:t>
      </w:r>
      <w:r w:rsidRPr="006F2B6C">
        <w:rPr>
          <w:color w:val="000000"/>
          <w:sz w:val="28"/>
          <w:szCs w:val="28"/>
          <w:shd w:val="clear" w:color="auto" w:fill="FFFFFF"/>
        </w:rPr>
        <w:t>евежество.  Экологическое невежество — нежелание изучать законы взаимосвязи человека и окружающей среды.</w:t>
      </w:r>
    </w:p>
    <w:p w:rsidR="006F2B6C" w:rsidRPr="006F2B6C" w:rsidRDefault="006F2B6C" w:rsidP="006F2B6C">
      <w:pPr>
        <w:pStyle w:val="a3"/>
        <w:shd w:val="clear" w:color="auto" w:fill="F5F5F5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A87162" w:rsidRPr="006F2B6C" w:rsidRDefault="006F2B6C" w:rsidP="006F2B6C">
      <w:pPr>
        <w:tabs>
          <w:tab w:val="left" w:pos="33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2B6C">
        <w:rPr>
          <w:rFonts w:ascii="Times New Roman" w:hAnsi="Times New Roman" w:cs="Times New Roman"/>
          <w:sz w:val="28"/>
          <w:szCs w:val="28"/>
        </w:rPr>
        <w:t xml:space="preserve">Я считаю, необходим комплексный подход к данной проблеме, включающий организацию мониторинга содержания вредных веществ в различных элементах природной среды. </w:t>
      </w:r>
    </w:p>
    <w:p w:rsidR="006F2B6C" w:rsidRPr="006F2B6C" w:rsidRDefault="006F2B6C" w:rsidP="006F2B6C">
      <w:pPr>
        <w:pStyle w:val="a3"/>
        <w:shd w:val="clear" w:color="auto" w:fill="F5F5F5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6F2B6C">
        <w:rPr>
          <w:color w:val="000000"/>
          <w:sz w:val="28"/>
          <w:szCs w:val="28"/>
        </w:rPr>
        <w:t>Меры, которые могут быть приняты для сохранения целостности чернозема:</w:t>
      </w:r>
    </w:p>
    <w:p w:rsidR="00A87162" w:rsidRPr="006F2B6C" w:rsidRDefault="006F2B6C" w:rsidP="006F2B6C">
      <w:pPr>
        <w:pStyle w:val="a3"/>
        <w:shd w:val="clear" w:color="auto" w:fill="F5F5F5"/>
        <w:spacing w:before="0" w:beforeAutospacing="0" w:after="0" w:afterAutospacing="0" w:line="360" w:lineRule="auto"/>
        <w:ind w:left="360"/>
        <w:jc w:val="both"/>
        <w:rPr>
          <w:rFonts w:ascii="Arial" w:hAnsi="Arial" w:cs="Arial"/>
          <w:color w:val="000000"/>
          <w:sz w:val="28"/>
          <w:szCs w:val="28"/>
        </w:rPr>
      </w:pPr>
      <w:r w:rsidRPr="006F2B6C">
        <w:rPr>
          <w:color w:val="000000"/>
          <w:sz w:val="28"/>
          <w:szCs w:val="28"/>
        </w:rPr>
        <w:t>1.</w:t>
      </w:r>
      <w:r w:rsidR="00A87162" w:rsidRPr="006F2B6C">
        <w:rPr>
          <w:color w:val="000000"/>
          <w:sz w:val="28"/>
          <w:szCs w:val="28"/>
        </w:rPr>
        <w:t>Закрепление почв посредством корневой системы растительности, формирование замкнутого растительного покрова, чередование различных видов растительности на склонах;</w:t>
      </w:r>
    </w:p>
    <w:p w:rsidR="00A87162" w:rsidRPr="006F2B6C" w:rsidRDefault="006F2B6C" w:rsidP="006F2B6C">
      <w:pPr>
        <w:pStyle w:val="a3"/>
        <w:shd w:val="clear" w:color="auto" w:fill="F5F5F5"/>
        <w:spacing w:before="0" w:beforeAutospacing="0" w:after="0" w:afterAutospacing="0" w:line="360" w:lineRule="auto"/>
        <w:ind w:left="360"/>
        <w:jc w:val="both"/>
        <w:rPr>
          <w:rFonts w:ascii="Arial" w:hAnsi="Arial" w:cs="Arial"/>
          <w:color w:val="000000"/>
          <w:sz w:val="28"/>
          <w:szCs w:val="28"/>
        </w:rPr>
      </w:pPr>
      <w:r w:rsidRPr="006F2B6C">
        <w:rPr>
          <w:color w:val="000000"/>
          <w:sz w:val="28"/>
          <w:szCs w:val="28"/>
        </w:rPr>
        <w:t>2.</w:t>
      </w:r>
      <w:r w:rsidR="00A87162" w:rsidRPr="006F2B6C">
        <w:rPr>
          <w:color w:val="000000"/>
          <w:sz w:val="28"/>
          <w:szCs w:val="28"/>
        </w:rPr>
        <w:t>Распашка земель поперек склона, террасирование склонов;</w:t>
      </w:r>
    </w:p>
    <w:p w:rsidR="00A87162" w:rsidRPr="006F2B6C" w:rsidRDefault="006F2B6C" w:rsidP="006F2B6C">
      <w:pPr>
        <w:pStyle w:val="a3"/>
        <w:shd w:val="clear" w:color="auto" w:fill="F5F5F5"/>
        <w:spacing w:before="0" w:beforeAutospacing="0" w:after="0" w:afterAutospacing="0" w:line="360" w:lineRule="auto"/>
        <w:ind w:left="360"/>
        <w:jc w:val="both"/>
        <w:rPr>
          <w:rFonts w:ascii="Arial" w:hAnsi="Arial" w:cs="Arial"/>
          <w:color w:val="000000"/>
          <w:sz w:val="28"/>
          <w:szCs w:val="28"/>
        </w:rPr>
      </w:pPr>
      <w:r w:rsidRPr="006F2B6C">
        <w:rPr>
          <w:color w:val="000000"/>
          <w:sz w:val="28"/>
          <w:szCs w:val="28"/>
        </w:rPr>
        <w:t>3.</w:t>
      </w:r>
      <w:r w:rsidR="00A87162" w:rsidRPr="006F2B6C">
        <w:rPr>
          <w:color w:val="000000"/>
          <w:sz w:val="28"/>
          <w:szCs w:val="28"/>
        </w:rPr>
        <w:t>Высадка защитных лесополос, снижающих скорость ветра в приземном слое;</w:t>
      </w:r>
    </w:p>
    <w:p w:rsidR="00A87162" w:rsidRPr="006F2B6C" w:rsidRDefault="006F2B6C" w:rsidP="006F2B6C">
      <w:pPr>
        <w:pStyle w:val="a3"/>
        <w:shd w:val="clear" w:color="auto" w:fill="F5F5F5"/>
        <w:spacing w:before="0" w:beforeAutospacing="0" w:after="0" w:afterAutospacing="0" w:line="360" w:lineRule="auto"/>
        <w:ind w:left="360"/>
        <w:jc w:val="both"/>
        <w:rPr>
          <w:rFonts w:ascii="Arial" w:hAnsi="Arial" w:cs="Arial"/>
          <w:color w:val="000000"/>
          <w:sz w:val="28"/>
          <w:szCs w:val="28"/>
        </w:rPr>
      </w:pPr>
      <w:r w:rsidRPr="006F2B6C">
        <w:rPr>
          <w:color w:val="000000"/>
          <w:sz w:val="28"/>
          <w:szCs w:val="28"/>
        </w:rPr>
        <w:t>4.</w:t>
      </w:r>
      <w:r w:rsidR="00A87162" w:rsidRPr="006F2B6C">
        <w:rPr>
          <w:color w:val="000000"/>
          <w:sz w:val="28"/>
          <w:szCs w:val="28"/>
        </w:rPr>
        <w:t>Минимизация обработки почвы (к примеру, распашка без переворачивания почвы);</w:t>
      </w:r>
    </w:p>
    <w:p w:rsidR="00A87162" w:rsidRPr="006F2B6C" w:rsidRDefault="006F2B6C" w:rsidP="006F2B6C">
      <w:pPr>
        <w:pStyle w:val="a3"/>
        <w:shd w:val="clear" w:color="auto" w:fill="F5F5F5"/>
        <w:spacing w:before="0" w:beforeAutospacing="0" w:after="0" w:afterAutospacing="0" w:line="360" w:lineRule="auto"/>
        <w:ind w:left="360"/>
        <w:jc w:val="both"/>
        <w:rPr>
          <w:rFonts w:ascii="Arial" w:hAnsi="Arial" w:cs="Arial"/>
          <w:color w:val="000000"/>
          <w:sz w:val="28"/>
          <w:szCs w:val="28"/>
        </w:rPr>
      </w:pPr>
      <w:r w:rsidRPr="006F2B6C">
        <w:rPr>
          <w:color w:val="000000"/>
          <w:sz w:val="28"/>
          <w:szCs w:val="28"/>
        </w:rPr>
        <w:t>5.</w:t>
      </w:r>
      <w:r w:rsidR="00A87162" w:rsidRPr="006F2B6C">
        <w:rPr>
          <w:color w:val="000000"/>
          <w:sz w:val="28"/>
          <w:szCs w:val="28"/>
        </w:rPr>
        <w:t>Полосное чередование культур;</w:t>
      </w:r>
    </w:p>
    <w:p w:rsidR="00A87162" w:rsidRPr="006F2B6C" w:rsidRDefault="006F2B6C" w:rsidP="006F2B6C">
      <w:pPr>
        <w:pStyle w:val="a3"/>
        <w:shd w:val="clear" w:color="auto" w:fill="F5F5F5"/>
        <w:spacing w:before="0" w:beforeAutospacing="0" w:after="0" w:afterAutospacing="0" w:line="360" w:lineRule="auto"/>
        <w:ind w:left="360"/>
        <w:jc w:val="both"/>
        <w:rPr>
          <w:rFonts w:ascii="Arial" w:hAnsi="Arial" w:cs="Arial"/>
          <w:color w:val="000000"/>
          <w:sz w:val="28"/>
          <w:szCs w:val="28"/>
        </w:rPr>
      </w:pPr>
      <w:r w:rsidRPr="006F2B6C">
        <w:rPr>
          <w:color w:val="000000"/>
          <w:sz w:val="28"/>
          <w:szCs w:val="28"/>
        </w:rPr>
        <w:t>6.</w:t>
      </w:r>
      <w:r w:rsidR="00A87162" w:rsidRPr="006F2B6C">
        <w:rPr>
          <w:color w:val="000000"/>
          <w:sz w:val="28"/>
          <w:szCs w:val="28"/>
        </w:rPr>
        <w:t>Применение природных методов борьбы с вредителями;</w:t>
      </w:r>
    </w:p>
    <w:p w:rsidR="00A87162" w:rsidRPr="006F2B6C" w:rsidRDefault="006F2B6C" w:rsidP="006F2B6C">
      <w:pPr>
        <w:pStyle w:val="a3"/>
        <w:shd w:val="clear" w:color="auto" w:fill="F5F5F5"/>
        <w:spacing w:before="0" w:beforeAutospacing="0" w:after="0" w:afterAutospacing="0" w:line="360" w:lineRule="auto"/>
        <w:ind w:left="360"/>
        <w:jc w:val="both"/>
        <w:rPr>
          <w:rFonts w:ascii="Arial" w:hAnsi="Arial" w:cs="Arial"/>
          <w:color w:val="000000"/>
          <w:sz w:val="28"/>
          <w:szCs w:val="28"/>
        </w:rPr>
      </w:pPr>
      <w:r w:rsidRPr="006F2B6C">
        <w:rPr>
          <w:color w:val="000000"/>
          <w:sz w:val="28"/>
          <w:szCs w:val="28"/>
        </w:rPr>
        <w:t>7.</w:t>
      </w:r>
      <w:r w:rsidR="00A87162" w:rsidRPr="006F2B6C">
        <w:rPr>
          <w:color w:val="000000"/>
          <w:sz w:val="28"/>
          <w:szCs w:val="28"/>
        </w:rPr>
        <w:t>Строительство специальных предприятий для утилизации отходов, а также стимулирование безотходного производства.</w:t>
      </w:r>
    </w:p>
    <w:p w:rsidR="00A87162" w:rsidRPr="006F2B6C" w:rsidRDefault="00A87162" w:rsidP="006F2B6C">
      <w:pPr>
        <w:pStyle w:val="a3"/>
        <w:shd w:val="clear" w:color="auto" w:fill="F5F5F5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6F2B6C">
        <w:rPr>
          <w:color w:val="000000"/>
          <w:sz w:val="28"/>
          <w:szCs w:val="28"/>
        </w:rPr>
        <w:t>Таким образом, забота о сохранении «здоровья» почвы, должна быть приоритетной в сельскохозяйственном производстве, и стать едва ли не самой острой задачей современной мировой экологической политики.</w:t>
      </w:r>
    </w:p>
    <w:p w:rsidR="005D5B7A" w:rsidRPr="006F2B6C" w:rsidRDefault="001551A8" w:rsidP="006F2B6C">
      <w:pPr>
        <w:tabs>
          <w:tab w:val="left" w:pos="331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B6C">
        <w:rPr>
          <w:rFonts w:ascii="Times New Roman" w:hAnsi="Times New Roman" w:cs="Times New Roman"/>
          <w:sz w:val="28"/>
          <w:szCs w:val="28"/>
        </w:rPr>
        <w:tab/>
      </w:r>
    </w:p>
    <w:p w:rsidR="005D5B7A" w:rsidRDefault="00A87162" w:rsidP="006F2B6C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2B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Но, самым главным способом борьбы за чистоту и сохранность окружающего мира, я считаю, является повышение сознательности самого человека повсеместно.</w:t>
      </w:r>
    </w:p>
    <w:p w:rsidR="00980610" w:rsidRPr="006F2B6C" w:rsidRDefault="00980610" w:rsidP="006F2B6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5753100" cy="4314825"/>
            <wp:effectExtent l="0" t="0" r="0" b="9525"/>
            <wp:docPr id="2" name="Рисунок 2" descr="https://ds04.infourok.ru/uploads/ex/0ad1/000b9008-55748017/img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4.infourok.ru/uploads/ex/0ad1/000b9008-55748017/img1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16" cy="4315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80610" w:rsidRPr="006F2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E2FB5"/>
    <w:multiLevelType w:val="multilevel"/>
    <w:tmpl w:val="FA2AA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391C81"/>
    <w:multiLevelType w:val="multilevel"/>
    <w:tmpl w:val="193A0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7C6D78"/>
    <w:multiLevelType w:val="multilevel"/>
    <w:tmpl w:val="B078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CA51B0"/>
    <w:multiLevelType w:val="multilevel"/>
    <w:tmpl w:val="34420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620"/>
    <w:rsid w:val="001551A8"/>
    <w:rsid w:val="0022176F"/>
    <w:rsid w:val="005631DD"/>
    <w:rsid w:val="005D5B7A"/>
    <w:rsid w:val="006E0620"/>
    <w:rsid w:val="006F2B6C"/>
    <w:rsid w:val="00713AE8"/>
    <w:rsid w:val="00872DEE"/>
    <w:rsid w:val="00980610"/>
    <w:rsid w:val="00A87162"/>
    <w:rsid w:val="00AB6B32"/>
    <w:rsid w:val="00AD5375"/>
    <w:rsid w:val="00DC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EB830"/>
  <w15:chartTrackingRefBased/>
  <w15:docId w15:val="{2CAD54B3-E244-4BCC-9223-87AC61CF6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5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631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79191310259</dc:creator>
  <cp:keywords/>
  <dc:description/>
  <cp:lastModifiedBy>79191310259</cp:lastModifiedBy>
  <cp:revision>5</cp:revision>
  <dcterms:created xsi:type="dcterms:W3CDTF">2021-10-23T16:44:00Z</dcterms:created>
  <dcterms:modified xsi:type="dcterms:W3CDTF">2021-10-23T18:12:00Z</dcterms:modified>
</cp:coreProperties>
</file>